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7CC" w:rsidRPr="00C54F43" w:rsidRDefault="00336338" w:rsidP="001057CC">
      <w:pPr>
        <w:rPr>
          <w:b/>
        </w:rPr>
      </w:pPr>
      <w:r w:rsidRPr="00C54F43">
        <w:rPr>
          <w:b/>
        </w:rPr>
        <w:t>Skema G</w:t>
      </w:r>
      <w:r w:rsidR="001057CC" w:rsidRPr="00C54F43">
        <w:rPr>
          <w:b/>
        </w:rPr>
        <w:t xml:space="preserve"> til GUDP ansøgning</w:t>
      </w:r>
    </w:p>
    <w:p w:rsidR="001057CC" w:rsidRPr="00A10B08" w:rsidRDefault="001057CC" w:rsidP="001057CC">
      <w:r w:rsidRPr="00A10B08">
        <w:t>Ved vurdering af udviklings- og</w:t>
      </w:r>
      <w:r w:rsidR="00AC5C49">
        <w:t>/eller</w:t>
      </w:r>
      <w:r w:rsidRPr="00A10B08">
        <w:t xml:space="preserve"> demonstrationsprojekter vil der blive lagt vægt på, at der foreligger konkrete planer for den markedsmæssige udbredelse af de udviklede teknologier og nye produkter. The Business Model Canvas er et værktøj, der kan bidrage til at anvise og synliggøre vejen til markedet for den teknologi eller det produkt, som der søges støtte til. Udfyld skemaet med stikord og korte sætninger evt. med hjælp fra bogen </w:t>
      </w:r>
      <w:hyperlink r:id="rId6" w:history="1">
        <w:r w:rsidRPr="00A10B08">
          <w:t>Business Model Generation</w:t>
        </w:r>
      </w:hyperlink>
      <w:r w:rsidRPr="00A10B08">
        <w:t xml:space="preserve">. </w:t>
      </w:r>
      <w:r w:rsidR="00306884" w:rsidRPr="00A10B08">
        <w:t xml:space="preserve">På vores hjemmeside findes desuden et </w:t>
      </w:r>
      <w:hyperlink r:id="rId7" w:history="1">
        <w:r w:rsidR="00306884" w:rsidRPr="00E2394B">
          <w:rPr>
            <w:rStyle w:val="Hyperlink"/>
          </w:rPr>
          <w:t>Business Model Canvas</w:t>
        </w:r>
      </w:hyperlink>
      <w:r w:rsidR="00306884" w:rsidRPr="00A10B08">
        <w:t xml:space="preserve"> med forslag til spørgsmål der kan overvejes</w:t>
      </w:r>
      <w:r w:rsidR="00574058" w:rsidRPr="00A10B08">
        <w:t xml:space="preserve"> i forbindelse med udfyldelsen.</w:t>
      </w:r>
      <w:r w:rsidR="000029E5">
        <w:t xml:space="preserve"> </w:t>
      </w:r>
    </w:p>
    <w:p w:rsidR="001057CC" w:rsidRPr="00A10B08" w:rsidRDefault="001057CC" w:rsidP="001057CC"/>
    <w:tbl>
      <w:tblPr>
        <w:tblW w:w="18516" w:type="dxa"/>
        <w:tblCellMar>
          <w:left w:w="0" w:type="dxa"/>
          <w:right w:w="0" w:type="dxa"/>
        </w:tblCellMar>
        <w:tblLook w:val="0420" w:firstRow="1" w:lastRow="0" w:firstColumn="0" w:lastColumn="0" w:noHBand="0" w:noVBand="1"/>
      </w:tblPr>
      <w:tblGrid>
        <w:gridCol w:w="3703"/>
        <w:gridCol w:w="3703"/>
        <w:gridCol w:w="1852"/>
        <w:gridCol w:w="1851"/>
        <w:gridCol w:w="3703"/>
        <w:gridCol w:w="3704"/>
      </w:tblGrid>
      <w:tr w:rsidR="001057CC" w:rsidRPr="00646848" w:rsidTr="001057CC">
        <w:trPr>
          <w:trHeight w:val="872"/>
        </w:trPr>
        <w:tc>
          <w:tcPr>
            <w:tcW w:w="370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Key Partners</w:t>
            </w:r>
          </w:p>
          <w:p w:rsidR="001057CC" w:rsidRPr="00A10B08" w:rsidRDefault="00E44D94" w:rsidP="00A10B08">
            <w:r>
              <w:rPr>
                <w:rFonts w:cstheme="minorHAnsi"/>
                <w:noProof/>
                <w:szCs w:val="22"/>
              </w:rPr>
              <w:fldChar w:fldCharType="begin">
                <w:ffData>
                  <w:name w:val="Tekst11"/>
                  <w:enabled/>
                  <w:calcOnExit/>
                  <w:textInput>
                    <w:maxLength w:val="3000"/>
                  </w:textInput>
                </w:ffData>
              </w:fldChar>
            </w:r>
            <w:bookmarkStart w:id="0" w:name="Tekst11"/>
            <w:r>
              <w:rPr>
                <w:rFonts w:cstheme="minorHAnsi"/>
                <w:noProof/>
                <w:szCs w:val="22"/>
              </w:rPr>
              <w:instrText xml:space="preserve"> FORMTEXT </w:instrText>
            </w:r>
            <w:r>
              <w:rPr>
                <w:rFonts w:cstheme="minorHAnsi"/>
                <w:noProof/>
                <w:szCs w:val="22"/>
              </w:rPr>
            </w:r>
            <w:r>
              <w:rPr>
                <w:rFonts w:cstheme="minorHAnsi"/>
                <w:noProof/>
                <w:szCs w:val="22"/>
              </w:rPr>
              <w:fldChar w:fldCharType="separate"/>
            </w:r>
            <w:bookmarkStart w:id="1" w:name="_GoBack"/>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bookmarkEnd w:id="1"/>
            <w:r>
              <w:rPr>
                <w:rFonts w:cstheme="minorHAnsi"/>
                <w:noProof/>
                <w:szCs w:val="22"/>
              </w:rPr>
              <w:fldChar w:fldCharType="end"/>
            </w:r>
            <w:bookmarkEnd w:id="0"/>
          </w:p>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Key Activities</w:t>
            </w:r>
          </w:p>
          <w:p w:rsidR="001057CC" w:rsidRPr="00A10B08" w:rsidRDefault="00E44D94" w:rsidP="00A10B08">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tc>
        <w:tc>
          <w:tcPr>
            <w:tcW w:w="37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Value Propositions</w:t>
            </w:r>
          </w:p>
          <w:p w:rsidR="00E44D94" w:rsidRPr="00A10B08" w:rsidRDefault="00E44D94" w:rsidP="00A10B08">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Customer Relationships</w:t>
            </w:r>
          </w:p>
          <w:p w:rsidR="00E44D94" w:rsidRPr="00A10B08" w:rsidRDefault="001057CC" w:rsidP="00E44D94">
            <w:r w:rsidRPr="00A10B08">
              <w:t xml:space="preserve"> </w:t>
            </w:r>
            <w:r w:rsidR="00E44D94">
              <w:rPr>
                <w:rFonts w:cstheme="minorHAnsi"/>
                <w:noProof/>
                <w:szCs w:val="22"/>
              </w:rPr>
              <w:fldChar w:fldCharType="begin">
                <w:ffData>
                  <w:name w:val=""/>
                  <w:enabled/>
                  <w:calcOnExit/>
                  <w:textInput>
                    <w:maxLength w:val="3000"/>
                  </w:textInput>
                </w:ffData>
              </w:fldChar>
            </w:r>
            <w:r w:rsidR="00E44D94">
              <w:rPr>
                <w:rFonts w:cstheme="minorHAnsi"/>
                <w:noProof/>
                <w:szCs w:val="22"/>
              </w:rPr>
              <w:instrText xml:space="preserve"> FORMTEXT </w:instrText>
            </w:r>
            <w:r w:rsidR="00E44D94">
              <w:rPr>
                <w:rFonts w:cstheme="minorHAnsi"/>
                <w:noProof/>
                <w:szCs w:val="22"/>
              </w:rPr>
            </w:r>
            <w:r w:rsidR="00E44D94">
              <w:rPr>
                <w:rFonts w:cstheme="minorHAnsi"/>
                <w:noProof/>
                <w:szCs w:val="22"/>
              </w:rPr>
              <w:fldChar w:fldCharType="separate"/>
            </w:r>
            <w:r w:rsidR="00E44D94">
              <w:rPr>
                <w:rFonts w:cstheme="minorHAnsi"/>
                <w:noProof/>
                <w:szCs w:val="22"/>
              </w:rPr>
              <w:t> </w:t>
            </w:r>
            <w:r w:rsidR="00E44D94">
              <w:rPr>
                <w:rFonts w:cstheme="minorHAnsi"/>
                <w:noProof/>
                <w:szCs w:val="22"/>
              </w:rPr>
              <w:t> </w:t>
            </w:r>
            <w:r w:rsidR="00E44D94">
              <w:rPr>
                <w:rFonts w:cstheme="minorHAnsi"/>
                <w:noProof/>
                <w:szCs w:val="22"/>
              </w:rPr>
              <w:t> </w:t>
            </w:r>
            <w:r w:rsidR="00E44D94">
              <w:rPr>
                <w:rFonts w:cstheme="minorHAnsi"/>
                <w:noProof/>
                <w:szCs w:val="22"/>
              </w:rPr>
              <w:t> </w:t>
            </w:r>
            <w:r w:rsidR="00E44D94">
              <w:rPr>
                <w:rFonts w:cstheme="minorHAnsi"/>
                <w:noProof/>
                <w:szCs w:val="22"/>
              </w:rPr>
              <w:t> </w:t>
            </w:r>
            <w:r w:rsidR="00E44D94">
              <w:rPr>
                <w:rFonts w:cstheme="minorHAnsi"/>
                <w:noProof/>
                <w:szCs w:val="22"/>
              </w:rPr>
              <w:fldChar w:fldCharType="end"/>
            </w:r>
          </w:p>
        </w:tc>
        <w:tc>
          <w:tcPr>
            <w:tcW w:w="370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Customer Segments</w:t>
            </w:r>
          </w:p>
          <w:p w:rsidR="001057CC" w:rsidRPr="00A10B08" w:rsidRDefault="00E44D94" w:rsidP="00A10B08">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1057CC" w:rsidRPr="00646848" w:rsidTr="001057CC">
        <w:trPr>
          <w:trHeight w:val="8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57CC" w:rsidRPr="00A10B08" w:rsidRDefault="001057CC" w:rsidP="00A10B08"/>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Key Resources</w:t>
            </w:r>
          </w:p>
          <w:p w:rsidR="001057CC" w:rsidRPr="00A10B08" w:rsidRDefault="00E44D94" w:rsidP="00A10B08">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057CC" w:rsidRPr="00A10B08" w:rsidRDefault="001057CC" w:rsidP="00A10B08"/>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Channels</w:t>
            </w:r>
          </w:p>
          <w:p w:rsidR="001057CC" w:rsidRPr="00A10B08" w:rsidRDefault="00E44D94" w:rsidP="00A10B08">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57CC" w:rsidRPr="00A10B08" w:rsidRDefault="001057CC" w:rsidP="00A10B08"/>
        </w:tc>
      </w:tr>
      <w:tr w:rsidR="001057CC" w:rsidRPr="00646848" w:rsidTr="001057CC">
        <w:trPr>
          <w:trHeight w:val="872"/>
        </w:trPr>
        <w:tc>
          <w:tcPr>
            <w:tcW w:w="925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Pr="00A10B08" w:rsidRDefault="001057CC" w:rsidP="00A10B08">
            <w:r w:rsidRPr="00A10B08">
              <w:t>Cost Structure</w:t>
            </w:r>
          </w:p>
          <w:p w:rsidR="001057CC" w:rsidRPr="00A10B08" w:rsidRDefault="00E44D94" w:rsidP="00A10B08">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p w:rsidR="001057CC" w:rsidRPr="00A10B08" w:rsidRDefault="001057CC" w:rsidP="00A10B08"/>
        </w:tc>
        <w:tc>
          <w:tcPr>
            <w:tcW w:w="925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57CC" w:rsidRDefault="00A10B08" w:rsidP="00A10B08">
            <w:r>
              <w:t>Revenu</w:t>
            </w:r>
          </w:p>
          <w:p w:rsidR="00E44D94" w:rsidRPr="00A10B08" w:rsidRDefault="00E44D94" w:rsidP="00A10B08">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bl>
    <w:p w:rsidR="004A39B0" w:rsidRDefault="004A39B0" w:rsidP="002B30C0"/>
    <w:p w:rsidR="004A39B0" w:rsidRPr="004A39B0" w:rsidRDefault="004A39B0" w:rsidP="004A39B0"/>
    <w:p w:rsidR="004A39B0" w:rsidRPr="004A39B0" w:rsidRDefault="004A39B0" w:rsidP="004A39B0"/>
    <w:p w:rsidR="004A39B0" w:rsidRPr="00BD3497" w:rsidRDefault="004A39B0" w:rsidP="00BD3497"/>
    <w:p w:rsidR="004A39B0" w:rsidRPr="00BD3497" w:rsidRDefault="004A39B0" w:rsidP="00BD3497"/>
    <w:p w:rsidR="004A39B0" w:rsidRPr="00BD3497" w:rsidRDefault="004A39B0" w:rsidP="00BD3497"/>
    <w:p w:rsidR="00F8135D" w:rsidRPr="004A39B0" w:rsidRDefault="004A39B0" w:rsidP="00BD3497">
      <w:pPr>
        <w:tabs>
          <w:tab w:val="left" w:pos="6097"/>
        </w:tabs>
      </w:pPr>
      <w:r>
        <w:tab/>
      </w:r>
    </w:p>
    <w:sectPr w:rsidR="00F8135D" w:rsidRPr="004A39B0" w:rsidSect="001057CC">
      <w:headerReference w:type="default" r:id="rId8"/>
      <w:footerReference w:type="default" r:id="rId9"/>
      <w:pgSz w:w="23814" w:h="16839" w:orient="landscape" w:code="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0C0" w:rsidRDefault="002B30C0" w:rsidP="002B30C0">
      <w:r>
        <w:separator/>
      </w:r>
    </w:p>
  </w:endnote>
  <w:endnote w:type="continuationSeparator" w:id="0">
    <w:p w:rsidR="002B30C0" w:rsidRDefault="002B30C0" w:rsidP="002B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86A" w:rsidRPr="00BD3497" w:rsidRDefault="004B786A" w:rsidP="004A39B0">
    <w:pPr>
      <w:pStyle w:val="Arial12fed"/>
      <w:rPr>
        <w:rStyle w:val="Almindeligtabel41"/>
        <w:b w:val="0"/>
        <w:bCs w:val="0"/>
        <w:i w:val="0"/>
        <w:iCs w:val="0"/>
        <w:color w:val="538135" w:themeColor="accent6" w:themeShade="BF"/>
      </w:rPr>
    </w:pPr>
    <w:r w:rsidRPr="004A39B0">
      <w:t xml:space="preserve">Denne version er udarbejdet 15. december 2023 og er gældende for Grønt Udviklings- og Demonstrationsprogram Runde </w:t>
    </w:r>
    <w:r w:rsidR="00E2394B">
      <w:t>I</w:t>
    </w:r>
    <w:r w:rsidRPr="004A39B0">
      <w:t>I 2024.</w:t>
    </w:r>
  </w:p>
  <w:p w:rsidR="009D7A56" w:rsidRDefault="009D7A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0C0" w:rsidRDefault="002B30C0" w:rsidP="002B30C0">
      <w:r>
        <w:separator/>
      </w:r>
    </w:p>
  </w:footnote>
  <w:footnote w:type="continuationSeparator" w:id="0">
    <w:p w:rsidR="002B30C0" w:rsidRDefault="002B30C0" w:rsidP="002B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0C0" w:rsidRPr="00A10B08" w:rsidRDefault="002B30C0" w:rsidP="009D7A56">
    <w:pPr>
      <w:jc w:val="right"/>
    </w:pPr>
    <w:r>
      <w:tab/>
    </w:r>
    <w:r>
      <w:tab/>
    </w:r>
    <w:r>
      <w:tab/>
    </w:r>
    <w:r>
      <w:tab/>
    </w:r>
    <w:r>
      <w:tab/>
    </w:r>
    <w:r>
      <w:tab/>
    </w:r>
    <w:r>
      <w:tab/>
    </w:r>
    <w:r>
      <w:tab/>
    </w:r>
    <w:r w:rsidR="009D7A56">
      <w:rPr>
        <w:noProof/>
      </w:rPr>
      <w:drawing>
        <wp:inline distT="0" distB="0" distL="0" distR="0" wp14:anchorId="616D976A" wp14:editId="445696AC">
          <wp:extent cx="2198370" cy="10179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DP_logo_M_grøn.png"/>
                  <pic:cNvPicPr/>
                </pic:nvPicPr>
                <pic:blipFill>
                  <a:blip r:embed="rId1">
                    <a:extLst>
                      <a:ext uri="{28A0092B-C50C-407E-A947-70E740481C1C}">
                        <a14:useLocalDpi xmlns:a14="http://schemas.microsoft.com/office/drawing/2010/main" val="0"/>
                      </a:ext>
                    </a:extLst>
                  </a:blip>
                  <a:stretch>
                    <a:fillRect/>
                  </a:stretch>
                </pic:blipFill>
                <pic:spPr>
                  <a:xfrm>
                    <a:off x="0" y="0"/>
                    <a:ext cx="2198370" cy="1017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8krGvrAOnhAAnSKZGbna/DcuyfW3XgFGTJmYRE4EXRWXWbbgpG+8G+EqfqPh0tazexyZn3OgcGsuB4fmBZ2/AA==" w:salt="h/vd5/we4QFJ6lbv9ZEnN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nI7sVDDQCg31RAbCQB1R7FXzrlORqWub5Wtzu47dCVtXlMFrC4aCZCSQY+i5QeC"/>
  </w:docVars>
  <w:rsids>
    <w:rsidRoot w:val="001057CC"/>
    <w:rsid w:val="000029E5"/>
    <w:rsid w:val="00014B2E"/>
    <w:rsid w:val="000E36CE"/>
    <w:rsid w:val="001057CC"/>
    <w:rsid w:val="00126B49"/>
    <w:rsid w:val="002A15F4"/>
    <w:rsid w:val="002B30C0"/>
    <w:rsid w:val="002F5E85"/>
    <w:rsid w:val="00306884"/>
    <w:rsid w:val="00327320"/>
    <w:rsid w:val="00336338"/>
    <w:rsid w:val="004A39B0"/>
    <w:rsid w:val="004B786A"/>
    <w:rsid w:val="00526EF0"/>
    <w:rsid w:val="00547641"/>
    <w:rsid w:val="00561A5B"/>
    <w:rsid w:val="00574058"/>
    <w:rsid w:val="005D565F"/>
    <w:rsid w:val="00602F1D"/>
    <w:rsid w:val="007112F9"/>
    <w:rsid w:val="00766B00"/>
    <w:rsid w:val="008E1E7C"/>
    <w:rsid w:val="008E28FC"/>
    <w:rsid w:val="008E691A"/>
    <w:rsid w:val="00914A37"/>
    <w:rsid w:val="009323E4"/>
    <w:rsid w:val="00986B50"/>
    <w:rsid w:val="009B7ECB"/>
    <w:rsid w:val="009D7A56"/>
    <w:rsid w:val="00A10B08"/>
    <w:rsid w:val="00A67382"/>
    <w:rsid w:val="00A74D8D"/>
    <w:rsid w:val="00AC5C49"/>
    <w:rsid w:val="00AF7210"/>
    <w:rsid w:val="00BD3497"/>
    <w:rsid w:val="00C54F43"/>
    <w:rsid w:val="00CD000E"/>
    <w:rsid w:val="00E2394B"/>
    <w:rsid w:val="00E44D94"/>
    <w:rsid w:val="00E80A1C"/>
    <w:rsid w:val="00F61422"/>
    <w:rsid w:val="00F8135D"/>
    <w:rsid w:val="00FF12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0865"/>
  <w15:chartTrackingRefBased/>
  <w15:docId w15:val="{10858909-2561-44D7-A6F0-4C4A3A13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1057CC"/>
    <w:pPr>
      <w:spacing w:after="0" w:line="240" w:lineRule="auto"/>
    </w:pPr>
    <w:rPr>
      <w:rFonts w:ascii="Verdana" w:eastAsia="Times New Roman" w:hAnsi="Verdana" w:cs="Arial"/>
      <w:sz w:val="18"/>
      <w:szCs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locked/>
    <w:rsid w:val="001057CC"/>
    <w:rPr>
      <w:color w:val="0563C1" w:themeColor="hyperlink"/>
      <w:u w:val="single"/>
    </w:rPr>
  </w:style>
  <w:style w:type="character" w:styleId="BesgtLink">
    <w:name w:val="FollowedHyperlink"/>
    <w:basedOn w:val="Standardskrifttypeiafsnit"/>
    <w:uiPriority w:val="99"/>
    <w:semiHidden/>
    <w:unhideWhenUsed/>
    <w:locked/>
    <w:rsid w:val="001057CC"/>
    <w:rPr>
      <w:color w:val="954F72" w:themeColor="followedHyperlink"/>
      <w:u w:val="single"/>
    </w:rPr>
  </w:style>
  <w:style w:type="paragraph" w:styleId="Sidehoved">
    <w:name w:val="header"/>
    <w:basedOn w:val="Normal"/>
    <w:link w:val="SidehovedTegn"/>
    <w:uiPriority w:val="99"/>
    <w:unhideWhenUsed/>
    <w:locked/>
    <w:rsid w:val="002B30C0"/>
    <w:pPr>
      <w:tabs>
        <w:tab w:val="center" w:pos="4819"/>
        <w:tab w:val="right" w:pos="9638"/>
      </w:tabs>
    </w:pPr>
  </w:style>
  <w:style w:type="character" w:customStyle="1" w:styleId="SidehovedTegn">
    <w:name w:val="Sidehoved Tegn"/>
    <w:basedOn w:val="Standardskrifttypeiafsnit"/>
    <w:link w:val="Sidehoved"/>
    <w:uiPriority w:val="99"/>
    <w:rsid w:val="002B30C0"/>
    <w:rPr>
      <w:rFonts w:ascii="Verdana" w:eastAsia="Times New Roman" w:hAnsi="Verdana" w:cs="Arial"/>
      <w:sz w:val="18"/>
      <w:szCs w:val="18"/>
      <w:lang w:eastAsia="da-DK"/>
    </w:rPr>
  </w:style>
  <w:style w:type="paragraph" w:styleId="Sidefod">
    <w:name w:val="footer"/>
    <w:basedOn w:val="Normal"/>
    <w:link w:val="SidefodTegn"/>
    <w:uiPriority w:val="99"/>
    <w:unhideWhenUsed/>
    <w:locked/>
    <w:rsid w:val="002B30C0"/>
    <w:pPr>
      <w:tabs>
        <w:tab w:val="center" w:pos="4819"/>
        <w:tab w:val="right" w:pos="9638"/>
      </w:tabs>
    </w:pPr>
  </w:style>
  <w:style w:type="character" w:customStyle="1" w:styleId="SidefodTegn">
    <w:name w:val="Sidefod Tegn"/>
    <w:basedOn w:val="Standardskrifttypeiafsnit"/>
    <w:link w:val="Sidefod"/>
    <w:uiPriority w:val="99"/>
    <w:rsid w:val="002B30C0"/>
    <w:rPr>
      <w:rFonts w:ascii="Verdana" w:eastAsia="Times New Roman" w:hAnsi="Verdana" w:cs="Arial"/>
      <w:sz w:val="18"/>
      <w:szCs w:val="18"/>
      <w:lang w:eastAsia="da-DK"/>
    </w:rPr>
  </w:style>
  <w:style w:type="character" w:customStyle="1" w:styleId="Almindeligtabel41">
    <w:name w:val="Almindelig tabel 41"/>
    <w:qFormat/>
    <w:rsid w:val="004B786A"/>
    <w:rPr>
      <w:b/>
      <w:bCs/>
      <w:i/>
      <w:iCs/>
      <w:color w:val="4F81BD"/>
    </w:rPr>
  </w:style>
  <w:style w:type="paragraph" w:customStyle="1" w:styleId="Arial12fed">
    <w:name w:val="Arial 12 fed"/>
    <w:basedOn w:val="Normal"/>
    <w:autoRedefine/>
    <w:qFormat/>
    <w:rsid w:val="004A39B0"/>
    <w:pPr>
      <w:spacing w:after="80" w:line="276" w:lineRule="auto"/>
    </w:pPr>
    <w:rPr>
      <w:rFonts w:asciiTheme="minorHAnsi" w:hAnsiTheme="minorHAnsi" w:cstheme="minorHAnsi"/>
      <w:color w:val="538135" w:themeColor="accent6" w:themeShade="BF"/>
      <w:sz w:val="20"/>
      <w:szCs w:val="20"/>
    </w:rPr>
  </w:style>
  <w:style w:type="paragraph" w:styleId="Markeringsbobletekst">
    <w:name w:val="Balloon Text"/>
    <w:basedOn w:val="Normal"/>
    <w:link w:val="MarkeringsbobletekstTegn"/>
    <w:uiPriority w:val="99"/>
    <w:semiHidden/>
    <w:unhideWhenUsed/>
    <w:locked/>
    <w:rsid w:val="002A15F4"/>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2A15F4"/>
    <w:rPr>
      <w:rFonts w:ascii="Segoe UI" w:eastAsia="Times New Roman" w:hAnsi="Segoe UI" w:cs="Segoe UI"/>
      <w:sz w:val="18"/>
      <w:szCs w:val="18"/>
      <w:lang w:eastAsia="da-DK"/>
    </w:rPr>
  </w:style>
  <w:style w:type="character" w:styleId="Ulstomtale">
    <w:name w:val="Unresolved Mention"/>
    <w:basedOn w:val="Standardskrifttypeiafsnit"/>
    <w:uiPriority w:val="99"/>
    <w:semiHidden/>
    <w:unhideWhenUsed/>
    <w:rsid w:val="00E2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bst.dk/fileadmin/user_upload/NaturErhvervSandkasse/BMC_med_hjaelpespoergsma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fesores.virtual.uniandes.edu.co/~isis1404/dokuwiki/lib/exe/fetch.php?media=bibliografia:9_business_model_generatio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190</Words>
  <Characters>1084</Characters>
  <Application>Microsoft Office Word</Application>
  <DocSecurity>0</DocSecurity>
  <Lines>154</Lines>
  <Paragraphs>36</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Kalsen Nissen (LFST)</dc:creator>
  <cp:keywords/>
  <dc:description/>
  <cp:lastModifiedBy>Helene Bager Thøgersen</cp:lastModifiedBy>
  <cp:revision>4</cp:revision>
  <dcterms:created xsi:type="dcterms:W3CDTF">2023-12-14T09:02:00Z</dcterms:created>
  <dcterms:modified xsi:type="dcterms:W3CDTF">2024-05-16T12:38:00Z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45240</vt:lpwstr>
  </property>
  <property fmtid="{D5CDD505-2E9C-101B-9397-08002B2CF9AE}" pid="4" name="SD_IntegrationInfoAdded">
    <vt:bool>true</vt:bool>
  </property>
</Properties>
</file>